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92" w:rsidRDefault="008C2B92" w:rsidP="008C2B9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 и которые заявитель должен представить</w:t>
      </w:r>
    </w:p>
    <w:p w:rsidR="008C2B92" w:rsidRDefault="008C2B92" w:rsidP="008C2B9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8C2B92" w:rsidRDefault="008C2B92" w:rsidP="008C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Для получения муниципальной услуги заявитель должен предоставить специалисту управления образования, ответственному за предоставление муниципальной услуги, документы.</w:t>
      </w:r>
    </w:p>
    <w:p w:rsidR="008C2B92" w:rsidRDefault="008C2B92" w:rsidP="008C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Для получения муниципальной услуги заявитель предоставляет следующий перечень документов: 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1) для регистрации или подтверждения самостоятельно пройденной регистрации ребенка при постановке на учет в очередь: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родителя (законного представителя);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согласии на обработку персональных личных и ребенка данных;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оригинал и копию документа, удостоверяющего личность родителя (законного представителя);</w:t>
      </w:r>
    </w:p>
    <w:p w:rsidR="008C2B92" w:rsidRPr="008C2B92" w:rsidRDefault="008C2B92" w:rsidP="008C2B92">
      <w:pPr>
        <w:jc w:val="both"/>
        <w:rPr>
          <w:sz w:val="28"/>
          <w:szCs w:val="28"/>
        </w:rPr>
      </w:pPr>
      <w:r w:rsidRPr="008C2B92">
        <w:rPr>
          <w:sz w:val="28"/>
          <w:szCs w:val="28"/>
        </w:rPr>
        <w:t>- оригинал и копию свидетельства о рождении ребенка (по собственной инициативе);</w:t>
      </w:r>
    </w:p>
    <w:p w:rsidR="008C2B92" w:rsidRDefault="008C2B92" w:rsidP="008C2B92">
      <w:pPr>
        <w:jc w:val="both"/>
        <w:rPr>
          <w:sz w:val="28"/>
          <w:szCs w:val="28"/>
        </w:rPr>
      </w:pPr>
      <w:r w:rsidRPr="008C2B92">
        <w:rPr>
          <w:sz w:val="28"/>
          <w:szCs w:val="28"/>
        </w:rPr>
        <w:t>- свидетельство о регистрации ребёнка по месту жительства  или по месту пребывания, либо документ,  содержащий сведения о месте пребывания на закрепленной территории, месте фактического проживания ребёнка, для родителей (законных представителей) ребёнка, являющихся иностранными гражданами или лицами без гражданства (по собственной инициативе);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документа</w:t>
      </w:r>
      <w:proofErr w:type="gramStart"/>
      <w:r>
        <w:rPr>
          <w:sz w:val="28"/>
          <w:szCs w:val="28"/>
        </w:rPr>
        <w:t xml:space="preserve"> (- 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удостоверяющего (-их) личность ребёнка и подтверждающего (-их) законность представления прав ребёнка, а также документ подтверждающий право заявителя на пребывание в Российской Федерации (при необходимости);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опеки (при наличии);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свидетельствующий о праве льготного приема в образовательное учреждение, согласно пер</w:t>
      </w:r>
      <w:r>
        <w:rPr>
          <w:sz w:val="28"/>
          <w:szCs w:val="28"/>
        </w:rPr>
        <w:t>ечню льготных категорий граждан</w:t>
      </w:r>
      <w:r>
        <w:rPr>
          <w:sz w:val="28"/>
          <w:szCs w:val="28"/>
        </w:rPr>
        <w:t>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психолого-педагогической комиссии для детей с ограниченными возможностями здоровья (при необходимости);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представленные родителем (законным представителем) ребенка регистрируются специалистом управления образованием. После регистрации заявления родителю (законному представителю) ребенка выдается уведомление в получении документов, содержащее информацию о регистрационном номере заявки в электронном реестре очередников  и дате постановки на учет в очередь. Уведомление заверяется подписью  специалиста управления образованием. Копии предъявляемых при приеме документов хранятся в управлении образованием в течение 1 календарного года после зачисления ребенка в образовательное учреждение, оригиналы </w:t>
      </w:r>
      <w:r>
        <w:rPr>
          <w:sz w:val="28"/>
          <w:szCs w:val="28"/>
        </w:rPr>
        <w:lastRenderedPageBreak/>
        <w:t xml:space="preserve">возвращаются заявителю после сверки документов с оригиналами. Форма заявлений размещена на информационном стенде в помещении управления образования и на официальном сайте управления образования в сети Интернет по адресу, указанному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 пункта 1.4. административного регламента.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приема и зачисления ребенка в образовательное учреждение: 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родителя (законного представителя);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оригинал и копию документа, удостоверяющего личность родителя (законного представителя);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оригинал и копию свидетельства о рождении ребенка;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психолого-медико-педагогической комиссии (при необходимости);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установление опеки (при наличии);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 по форме № 026/у-2000.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образовательной организации, оригиналы возвращаются заявителю.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Документы, представленные родителем (законным представителем) ребенка, регистрируются руководителем образовательного учреждения в журнале приема заявлений. Копии предъявляемых при приеме документов хранятся в образовательном учреждении на время обучения ребенка, оригиналы документов возвращаются родителю (законному представителю),  после сверки документов с оригиналами. Форма заявлений размещена на информационном стенде в помещении образовательного учреждения и на официальном сайте образовательного учреждения. </w:t>
      </w:r>
    </w:p>
    <w:p w:rsidR="008C2B92" w:rsidRDefault="008C2B92" w:rsidP="008C2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Документы, поданные заявителем, в целях предоставления муниципальной услуги:</w:t>
      </w:r>
    </w:p>
    <w:p w:rsidR="008C2B92" w:rsidRDefault="008C2B92" w:rsidP="008C2B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  <w:proofErr w:type="gramEnd"/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тексты документов должны быть написаны разборчиво, фамилии, имена и отчества физических лиц, адреса их мест жительства должны быть написаны полностью;</w:t>
      </w:r>
    </w:p>
    <w:p w:rsidR="008C2B92" w:rsidRDefault="008C2B92" w:rsidP="008C2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не должны иметь подчистки, зачеркнутые слова и иные, не оговоренные в них исправления, не должны быть исполнены карандашом, а также иметь серьезные повреждения, не позволяющие однозначно истолковать их содержание; </w:t>
      </w:r>
    </w:p>
    <w:p w:rsidR="008C2B92" w:rsidRDefault="008C2B92" w:rsidP="008C2B92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при личном обращении заявитель предоставляет подлинники документов, указанных в п.п.1 пункте 2.12 административного регламента, для обозрения и подлежащие возврату заявителю, а также копии документов, указанных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пункте 2.12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заверяемые специалистом п.п.1 самостоятельно путем сверки документов с оригиналами. Заявитель должен предоставить вместо оригиналов документов, указанных в п.п.1 пункте 2.12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только копии указанных документов, заверенные в установленном законодательством Российской Федерации порядке.</w:t>
      </w:r>
    </w:p>
    <w:p w:rsidR="008C2B92" w:rsidRDefault="008C2B92" w:rsidP="008C2B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04AEA" w:rsidRDefault="008C2B92">
      <w:bookmarkStart w:id="0" w:name="_GoBack"/>
      <w:bookmarkEnd w:id="0"/>
    </w:p>
    <w:sectPr w:rsidR="00A0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92"/>
    <w:rsid w:val="005D004F"/>
    <w:rsid w:val="00686548"/>
    <w:rsid w:val="008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C2B9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2B92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C2B9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2B9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2021-07-19T07:46:00Z</dcterms:created>
  <dcterms:modified xsi:type="dcterms:W3CDTF">2021-07-19T07:49:00Z</dcterms:modified>
</cp:coreProperties>
</file>